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121E94">
        <w:rPr>
          <w:rFonts w:ascii="Candara" w:hAnsi="Candara"/>
          <w:sz w:val="40"/>
          <w:szCs w:val="40"/>
          <w:lang w:val="es-MX"/>
        </w:rPr>
        <w:t xml:space="preserve">01 de </w:t>
      </w:r>
      <w:r w:rsidR="006E2964">
        <w:rPr>
          <w:rFonts w:ascii="Candara" w:hAnsi="Candara"/>
          <w:sz w:val="40"/>
          <w:szCs w:val="40"/>
          <w:lang w:val="es-MX"/>
        </w:rPr>
        <w:t xml:space="preserve">junio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42928">
        <w:rPr>
          <w:rFonts w:ascii="Candara" w:hAnsi="Candara"/>
          <w:sz w:val="40"/>
          <w:szCs w:val="40"/>
          <w:lang w:val="es-MX"/>
        </w:rPr>
        <w:t>01</w:t>
      </w:r>
      <w:r w:rsidR="007400AE">
        <w:rPr>
          <w:rFonts w:ascii="Candara" w:hAnsi="Candara"/>
          <w:sz w:val="40"/>
          <w:szCs w:val="40"/>
          <w:lang w:val="es-MX"/>
        </w:rPr>
        <w:t xml:space="preserve"> de </w:t>
      </w:r>
      <w:r w:rsidR="006E2964">
        <w:rPr>
          <w:rFonts w:ascii="Candara" w:hAnsi="Candara"/>
          <w:sz w:val="40"/>
          <w:szCs w:val="40"/>
          <w:lang w:val="es-MX"/>
        </w:rPr>
        <w:t>junio</w:t>
      </w:r>
      <w:r w:rsidR="00FE283C">
        <w:rPr>
          <w:rFonts w:ascii="Candara" w:hAnsi="Candara"/>
          <w:sz w:val="40"/>
          <w:szCs w:val="40"/>
          <w:lang w:val="es-MX"/>
        </w:rPr>
        <w:t xml:space="preserve">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</w:p>
    <w:p w:rsidR="009D3AD9" w:rsidRPr="0061107F" w:rsidRDefault="00121E94" w:rsidP="002F3E8E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MX"/>
        </w:rPr>
      </w:pPr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Del </w:t>
      </w:r>
      <w:r w:rsidR="006E2964">
        <w:rPr>
          <w:rFonts w:asciiTheme="minorHAnsi" w:hAnsiTheme="minorHAnsi" w:cstheme="minorHAnsi"/>
          <w:b/>
          <w:i/>
          <w:sz w:val="28"/>
          <w:szCs w:val="28"/>
          <w:lang w:val="es-MX"/>
        </w:rPr>
        <w:t>01 al 31 de mayo de</w:t>
      </w:r>
      <w:bookmarkStart w:id="0" w:name="_GoBack"/>
      <w:bookmarkEnd w:id="0"/>
      <w:r w:rsidRPr="0061107F">
        <w:rPr>
          <w:rFonts w:asciiTheme="minorHAnsi" w:hAnsiTheme="minorHAnsi" w:cstheme="minorHAnsi"/>
          <w:b/>
          <w:i/>
          <w:sz w:val="28"/>
          <w:szCs w:val="28"/>
          <w:lang w:val="es-MX"/>
        </w:rPr>
        <w:t xml:space="preserve"> 2018 no se celebraron reuniones públicas</w:t>
      </w:r>
    </w:p>
    <w:sectPr w:rsidR="009D3AD9" w:rsidRPr="0061107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33" w:rsidRDefault="00872833">
      <w:r>
        <w:separator/>
      </w:r>
    </w:p>
  </w:endnote>
  <w:endnote w:type="continuationSeparator" w:id="0">
    <w:p w:rsidR="00872833" w:rsidRDefault="0087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872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3B1C0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33" w:rsidRDefault="00872833">
      <w:r>
        <w:separator/>
      </w:r>
    </w:p>
  </w:footnote>
  <w:footnote w:type="continuationSeparator" w:id="0">
    <w:p w:rsidR="00872833" w:rsidRDefault="0087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872833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872833" w:rsidP="00241451">
    <w:pPr>
      <w:pStyle w:val="Encabezado"/>
      <w:rPr>
        <w:lang w:val="es-ES_tradnl"/>
      </w:rPr>
    </w:pPr>
  </w:p>
  <w:p w:rsidR="00241451" w:rsidRPr="00987DBF" w:rsidRDefault="00872833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B1C00"/>
    <w:rsid w:val="00424A27"/>
    <w:rsid w:val="004537CD"/>
    <w:rsid w:val="004C5255"/>
    <w:rsid w:val="004F22E3"/>
    <w:rsid w:val="005216AD"/>
    <w:rsid w:val="0054065B"/>
    <w:rsid w:val="005A0865"/>
    <w:rsid w:val="005C0917"/>
    <w:rsid w:val="005E3326"/>
    <w:rsid w:val="005F2A60"/>
    <w:rsid w:val="0061107F"/>
    <w:rsid w:val="006E2964"/>
    <w:rsid w:val="007138F6"/>
    <w:rsid w:val="00730FEA"/>
    <w:rsid w:val="007400AE"/>
    <w:rsid w:val="00764564"/>
    <w:rsid w:val="00777C38"/>
    <w:rsid w:val="007837D9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DE76F6"/>
    <w:rsid w:val="00E56038"/>
    <w:rsid w:val="00E814FF"/>
    <w:rsid w:val="00E9096E"/>
    <w:rsid w:val="00E911A9"/>
    <w:rsid w:val="00EC72D7"/>
    <w:rsid w:val="00F601E4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41</cp:revision>
  <dcterms:created xsi:type="dcterms:W3CDTF">2017-01-31T18:02:00Z</dcterms:created>
  <dcterms:modified xsi:type="dcterms:W3CDTF">2018-06-08T20:46:00Z</dcterms:modified>
</cp:coreProperties>
</file>