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777F" w:rsidRDefault="0069777F" w:rsidP="00D56610">
      <w:pPr>
        <w:rPr>
          <w:rFonts w:cs="Arial"/>
          <w:b/>
          <w:bCs/>
          <w:iCs/>
          <w:szCs w:val="18"/>
        </w:rPr>
      </w:pPr>
      <w:r w:rsidRPr="00B126BC">
        <w:rPr>
          <w:rFonts w:cs="Arial"/>
          <w:b/>
          <w:bCs/>
          <w:iCs/>
          <w:szCs w:val="18"/>
        </w:rPr>
        <w:t>INDICADORES SOBRE LOS INGRESOS DERIVADOS DE IMPUESTOS DERECHOS, PRODUCTOS Y APROVECHAMIENTOS.</w:t>
      </w:r>
    </w:p>
    <w:p w:rsidR="0069777F" w:rsidRDefault="0069777F" w:rsidP="00D56610">
      <w:pPr>
        <w:jc w:val="both"/>
        <w:rPr>
          <w:rFonts w:cs="Arial"/>
          <w:b/>
          <w:bCs/>
          <w:iCs/>
          <w:szCs w:val="18"/>
        </w:rPr>
      </w:pPr>
      <w:r>
        <w:rPr>
          <w:rFonts w:cs="Arial"/>
          <w:b/>
          <w:bCs/>
          <w:iCs/>
          <w:szCs w:val="18"/>
        </w:rPr>
        <w:t xml:space="preserve">VARIACIONES DEL </w:t>
      </w:r>
      <w:r w:rsidR="00EF5F5B">
        <w:rPr>
          <w:rFonts w:cs="Arial"/>
          <w:b/>
          <w:bCs/>
          <w:iCs/>
          <w:szCs w:val="18"/>
        </w:rPr>
        <w:t>CUARTO</w:t>
      </w:r>
      <w:r w:rsidRPr="006B08F7">
        <w:rPr>
          <w:rFonts w:cs="Arial"/>
          <w:b/>
          <w:bCs/>
          <w:iCs/>
          <w:szCs w:val="18"/>
        </w:rPr>
        <w:t xml:space="preserve"> TRIMESTRE</w:t>
      </w:r>
      <w:r>
        <w:rPr>
          <w:rFonts w:cs="Arial"/>
          <w:b/>
          <w:bCs/>
          <w:iCs/>
          <w:szCs w:val="18"/>
        </w:rPr>
        <w:t xml:space="preserve"> 2014</w:t>
      </w:r>
    </w:p>
    <w:p w:rsidR="0069777F" w:rsidRDefault="0069777F" w:rsidP="00D56610">
      <w:pPr>
        <w:jc w:val="both"/>
        <w:rPr>
          <w:rFonts w:cs="Arial"/>
          <w:bCs/>
          <w:iCs/>
          <w:szCs w:val="18"/>
        </w:rPr>
      </w:pPr>
      <w:r w:rsidRPr="00B126BC">
        <w:rPr>
          <w:rFonts w:cs="Arial"/>
          <w:bCs/>
          <w:iCs/>
          <w:szCs w:val="18"/>
        </w:rPr>
        <w:t>En</w:t>
      </w:r>
      <w:r>
        <w:rPr>
          <w:rFonts w:cs="Arial"/>
          <w:bCs/>
          <w:iCs/>
          <w:szCs w:val="18"/>
        </w:rPr>
        <w:t xml:space="preserve"> este periodo se observó una </w:t>
      </w:r>
      <w:r w:rsidR="00EF5F5B">
        <w:rPr>
          <w:rFonts w:cs="Arial"/>
          <w:bCs/>
          <w:iCs/>
          <w:szCs w:val="18"/>
        </w:rPr>
        <w:t>mayor</w:t>
      </w:r>
      <w:r>
        <w:rPr>
          <w:rFonts w:cs="Arial"/>
          <w:bCs/>
          <w:iCs/>
          <w:szCs w:val="18"/>
        </w:rPr>
        <w:t xml:space="preserve">  captación </w:t>
      </w:r>
      <w:r w:rsidRPr="00B126BC">
        <w:rPr>
          <w:rFonts w:cs="Arial"/>
          <w:bCs/>
          <w:iCs/>
          <w:szCs w:val="18"/>
        </w:rPr>
        <w:t xml:space="preserve"> en los ingresos</w:t>
      </w:r>
      <w:r>
        <w:rPr>
          <w:rFonts w:cs="Arial"/>
          <w:bCs/>
          <w:iCs/>
          <w:szCs w:val="18"/>
        </w:rPr>
        <w:t xml:space="preserve"> por  $</w:t>
      </w:r>
      <w:r w:rsidR="00EF5F5B">
        <w:rPr>
          <w:rFonts w:cs="Arial"/>
          <w:bCs/>
          <w:iCs/>
          <w:szCs w:val="18"/>
        </w:rPr>
        <w:t>228.9</w:t>
      </w:r>
      <w:r>
        <w:rPr>
          <w:rFonts w:cs="Arial"/>
          <w:bCs/>
          <w:iCs/>
          <w:szCs w:val="18"/>
        </w:rPr>
        <w:t xml:space="preserve"> millones de pesos que representan el (2</w:t>
      </w:r>
      <w:r w:rsidR="00EF5F5B">
        <w:rPr>
          <w:rFonts w:cs="Arial"/>
          <w:bCs/>
          <w:iCs/>
          <w:szCs w:val="18"/>
        </w:rPr>
        <w:t>0</w:t>
      </w:r>
      <w:r>
        <w:rPr>
          <w:rFonts w:cs="Arial"/>
          <w:bCs/>
          <w:iCs/>
          <w:szCs w:val="18"/>
        </w:rPr>
        <w:t xml:space="preserve">%) respecto al </w:t>
      </w:r>
      <w:r w:rsidR="00EF5F5B">
        <w:rPr>
          <w:rFonts w:cs="Arial"/>
          <w:bCs/>
          <w:iCs/>
          <w:szCs w:val="18"/>
        </w:rPr>
        <w:t>tercer</w:t>
      </w:r>
      <w:r>
        <w:rPr>
          <w:rFonts w:cs="Arial"/>
          <w:bCs/>
          <w:iCs/>
          <w:szCs w:val="18"/>
        </w:rPr>
        <w:t xml:space="preserve"> trimestre del año</w:t>
      </w:r>
      <w:r w:rsidR="003478F7">
        <w:rPr>
          <w:rFonts w:cs="Arial"/>
          <w:bCs/>
          <w:iCs/>
          <w:szCs w:val="18"/>
        </w:rPr>
        <w:t>,</w:t>
      </w:r>
      <w:r>
        <w:rPr>
          <w:rFonts w:cs="Arial"/>
          <w:bCs/>
          <w:iCs/>
          <w:szCs w:val="18"/>
        </w:rPr>
        <w:t xml:space="preserve"> en el cual se da un mayor cumplimiento por parte de los contribuyentes. </w:t>
      </w:r>
    </w:p>
    <w:p w:rsidR="00E8611F" w:rsidRDefault="003478F7" w:rsidP="00D56610">
      <w:pPr>
        <w:jc w:val="both"/>
        <w:rPr>
          <w:rFonts w:cs="Arial"/>
          <w:bCs/>
          <w:iCs/>
          <w:szCs w:val="18"/>
        </w:rPr>
      </w:pPr>
      <w:r>
        <w:rPr>
          <w:rFonts w:cs="Arial"/>
          <w:bCs/>
          <w:iCs/>
          <w:szCs w:val="18"/>
        </w:rPr>
        <w:t xml:space="preserve">Se debe a un incremento </w:t>
      </w:r>
      <w:r w:rsidR="0069777F">
        <w:rPr>
          <w:rFonts w:cs="Arial"/>
          <w:bCs/>
          <w:iCs/>
          <w:szCs w:val="18"/>
        </w:rPr>
        <w:t>en los impuestos de $</w:t>
      </w:r>
      <w:r>
        <w:rPr>
          <w:rFonts w:cs="Arial"/>
          <w:bCs/>
          <w:iCs/>
          <w:szCs w:val="18"/>
        </w:rPr>
        <w:t>26</w:t>
      </w:r>
      <w:r w:rsidR="0069777F">
        <w:rPr>
          <w:rFonts w:cs="Arial"/>
          <w:bCs/>
          <w:iCs/>
          <w:szCs w:val="18"/>
        </w:rPr>
        <w:t xml:space="preserve"> millones de pesos (</w:t>
      </w:r>
      <w:r>
        <w:rPr>
          <w:rFonts w:cs="Arial"/>
          <w:bCs/>
          <w:iCs/>
          <w:szCs w:val="18"/>
        </w:rPr>
        <w:t>6</w:t>
      </w:r>
      <w:r w:rsidR="0069777F">
        <w:rPr>
          <w:rFonts w:cs="Arial"/>
          <w:bCs/>
          <w:iCs/>
          <w:szCs w:val="18"/>
        </w:rPr>
        <w:t>%),  en  las contribuciones especiales  por $</w:t>
      </w:r>
      <w:r>
        <w:rPr>
          <w:rFonts w:cs="Arial"/>
          <w:bCs/>
          <w:iCs/>
          <w:szCs w:val="18"/>
        </w:rPr>
        <w:t>15</w:t>
      </w:r>
      <w:r w:rsidR="0069777F">
        <w:rPr>
          <w:rFonts w:cs="Arial"/>
          <w:bCs/>
          <w:iCs/>
          <w:szCs w:val="18"/>
        </w:rPr>
        <w:t xml:space="preserve"> millones de pesos (</w:t>
      </w:r>
      <w:r>
        <w:rPr>
          <w:rFonts w:cs="Arial"/>
          <w:bCs/>
          <w:iCs/>
          <w:szCs w:val="18"/>
        </w:rPr>
        <w:t>19</w:t>
      </w:r>
      <w:r w:rsidR="0069777F">
        <w:rPr>
          <w:rFonts w:cs="Arial"/>
          <w:bCs/>
          <w:iCs/>
          <w:szCs w:val="18"/>
        </w:rPr>
        <w:t>%), en los derechos fue de $</w:t>
      </w:r>
      <w:r>
        <w:rPr>
          <w:rFonts w:cs="Arial"/>
          <w:bCs/>
          <w:iCs/>
          <w:szCs w:val="18"/>
        </w:rPr>
        <w:t>6</w:t>
      </w:r>
      <w:r w:rsidR="0069777F">
        <w:rPr>
          <w:rFonts w:cs="Arial"/>
          <w:bCs/>
          <w:iCs/>
          <w:szCs w:val="18"/>
        </w:rPr>
        <w:t>9 millones de pesos (</w:t>
      </w:r>
      <w:r>
        <w:rPr>
          <w:rFonts w:cs="Arial"/>
          <w:bCs/>
          <w:iCs/>
          <w:szCs w:val="18"/>
        </w:rPr>
        <w:t>24</w:t>
      </w:r>
      <w:r w:rsidR="0069777F">
        <w:rPr>
          <w:rFonts w:cs="Arial"/>
          <w:bCs/>
          <w:iCs/>
          <w:szCs w:val="18"/>
        </w:rPr>
        <w:t xml:space="preserve">%) </w:t>
      </w:r>
      <w:r>
        <w:rPr>
          <w:rFonts w:cs="Arial"/>
          <w:bCs/>
          <w:iCs/>
          <w:szCs w:val="18"/>
        </w:rPr>
        <w:t>aprovechamientos a $62 millones de pesos (</w:t>
      </w:r>
      <w:r w:rsidR="008A7AD0">
        <w:rPr>
          <w:rFonts w:cs="Arial"/>
          <w:bCs/>
          <w:iCs/>
          <w:szCs w:val="18"/>
        </w:rPr>
        <w:t>1</w:t>
      </w:r>
      <w:r>
        <w:rPr>
          <w:rFonts w:cs="Arial"/>
          <w:bCs/>
          <w:iCs/>
          <w:szCs w:val="18"/>
        </w:rPr>
        <w:t xml:space="preserve">47%) y los ingresos federales coordinados por </w:t>
      </w:r>
      <w:r w:rsidR="008A7AD0">
        <w:rPr>
          <w:rFonts w:cs="Arial"/>
          <w:bCs/>
          <w:iCs/>
          <w:szCs w:val="18"/>
        </w:rPr>
        <w:t>$</w:t>
      </w:r>
      <w:r>
        <w:rPr>
          <w:rFonts w:cs="Arial"/>
          <w:bCs/>
          <w:iCs/>
          <w:szCs w:val="18"/>
        </w:rPr>
        <w:t>64 millones de pesos (23%) .</w:t>
      </w:r>
      <w:r w:rsidR="0069777F">
        <w:rPr>
          <w:rFonts w:cs="Arial"/>
          <w:bCs/>
          <w:iCs/>
          <w:szCs w:val="18"/>
        </w:rPr>
        <w:t xml:space="preserve"> Por otro lado</w:t>
      </w:r>
      <w:r w:rsidR="008A7AD0">
        <w:rPr>
          <w:rFonts w:cs="Arial"/>
          <w:bCs/>
          <w:iCs/>
          <w:szCs w:val="18"/>
        </w:rPr>
        <w:t xml:space="preserve"> se tuvo solo un decremento</w:t>
      </w:r>
      <w:r w:rsidR="0069777F">
        <w:rPr>
          <w:rFonts w:cs="Arial"/>
          <w:bCs/>
          <w:iCs/>
          <w:szCs w:val="18"/>
        </w:rPr>
        <w:t xml:space="preserve"> </w:t>
      </w:r>
      <w:r>
        <w:rPr>
          <w:rFonts w:cs="Arial"/>
          <w:bCs/>
          <w:iCs/>
          <w:szCs w:val="18"/>
        </w:rPr>
        <w:t>en productos de $8 millones de pesos (4</w:t>
      </w:r>
      <w:r w:rsidR="008A7AD0">
        <w:rPr>
          <w:rFonts w:cs="Arial"/>
          <w:bCs/>
          <w:iCs/>
          <w:szCs w:val="18"/>
        </w:rPr>
        <w:t>9%).</w:t>
      </w:r>
    </w:p>
    <w:p w:rsidR="00E8611F" w:rsidRDefault="00E8611F" w:rsidP="00E8611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E8611F" w:rsidRDefault="00E8611F" w:rsidP="00D56610">
      <w:pPr>
        <w:jc w:val="both"/>
        <w:rPr>
          <w:rFonts w:ascii="Times New Roman" w:hAnsi="Times New Roman" w:cs="Times New Roman"/>
          <w:sz w:val="20"/>
          <w:szCs w:val="20"/>
        </w:rPr>
      </w:pPr>
      <w:bookmarkStart w:id="0" w:name="_GoBack"/>
      <w:bookmarkEnd w:id="0"/>
      <w:r w:rsidRPr="00E8611F">
        <w:rPr>
          <w:rFonts w:ascii="Times New Roman" w:hAnsi="Times New Roman" w:cs="Times New Roman"/>
          <w:sz w:val="20"/>
          <w:szCs w:val="20"/>
        </w:rPr>
        <w:t xml:space="preserve">Encargado o responsable de generar y actualizar la información: Lic. </w:t>
      </w:r>
      <w:proofErr w:type="spellStart"/>
      <w:r w:rsidRPr="00E8611F">
        <w:rPr>
          <w:rFonts w:ascii="Times New Roman" w:hAnsi="Times New Roman" w:cs="Times New Roman"/>
          <w:sz w:val="20"/>
          <w:szCs w:val="20"/>
        </w:rPr>
        <w:t>Hector</w:t>
      </w:r>
      <w:proofErr w:type="spellEnd"/>
      <w:r w:rsidRPr="00E8611F">
        <w:rPr>
          <w:rFonts w:ascii="Times New Roman" w:hAnsi="Times New Roman" w:cs="Times New Roman"/>
          <w:sz w:val="20"/>
          <w:szCs w:val="20"/>
        </w:rPr>
        <w:t xml:space="preserve"> Antonio Ocampo Mac </w:t>
      </w:r>
      <w:proofErr w:type="spellStart"/>
      <w:r w:rsidRPr="00E8611F">
        <w:rPr>
          <w:rFonts w:ascii="Times New Roman" w:hAnsi="Times New Roman" w:cs="Times New Roman"/>
          <w:sz w:val="20"/>
          <w:szCs w:val="20"/>
        </w:rPr>
        <w:t>kintosh</w:t>
      </w:r>
      <w:proofErr w:type="spellEnd"/>
      <w:r w:rsidRPr="00E8611F">
        <w:rPr>
          <w:rFonts w:ascii="Times New Roman" w:hAnsi="Times New Roman" w:cs="Times New Roman"/>
          <w:sz w:val="20"/>
          <w:szCs w:val="20"/>
        </w:rPr>
        <w:t xml:space="preserve"> Administrador Central de </w:t>
      </w:r>
      <w:proofErr w:type="spellStart"/>
      <w:r w:rsidRPr="00E8611F">
        <w:rPr>
          <w:rFonts w:ascii="Times New Roman" w:hAnsi="Times New Roman" w:cs="Times New Roman"/>
          <w:sz w:val="20"/>
          <w:szCs w:val="20"/>
        </w:rPr>
        <w:t>Politica</w:t>
      </w:r>
      <w:proofErr w:type="spellEnd"/>
      <w:r w:rsidRPr="00E8611F">
        <w:rPr>
          <w:rFonts w:ascii="Times New Roman" w:hAnsi="Times New Roman" w:cs="Times New Roman"/>
          <w:sz w:val="20"/>
          <w:szCs w:val="20"/>
        </w:rPr>
        <w:t xml:space="preserve"> de Ingresos Encargado o responsable de publicar la información: Lic. María del Socorro Jasso Hernández. Conforme a lo establecido en el artículo 39 de la Ley de Acceso a la Información Pública y Protección de Datos Personales para el Estado de Coahuila de Zaragoza</w:t>
      </w:r>
      <w:r>
        <w:rPr>
          <w:rFonts w:ascii="Times New Roman" w:hAnsi="Times New Roman" w:cs="Times New Roman"/>
          <w:sz w:val="20"/>
          <w:szCs w:val="20"/>
        </w:rPr>
        <w:t xml:space="preserve">. </w:t>
      </w:r>
    </w:p>
    <w:p w:rsidR="00E8611F" w:rsidRPr="00E8611F" w:rsidRDefault="00E8611F" w:rsidP="00E8611F">
      <w:pPr>
        <w:ind w:left="1416"/>
        <w:jc w:val="right"/>
        <w:rPr>
          <w:rFonts w:cs="Arial"/>
          <w:bCs/>
          <w:iCs/>
          <w:szCs w:val="18"/>
        </w:rPr>
      </w:pPr>
      <w:r>
        <w:rPr>
          <w:rFonts w:ascii="Times New Roman" w:hAnsi="Times New Roman" w:cs="Times New Roman"/>
          <w:sz w:val="20"/>
          <w:szCs w:val="20"/>
        </w:rPr>
        <w:t>Fecha de actualización: 13/04/2015</w:t>
      </w:r>
    </w:p>
    <w:sectPr w:rsidR="00E8611F" w:rsidRPr="00E8611F" w:rsidSect="00C81EAD">
      <w:headerReference w:type="even" r:id="rId9"/>
      <w:headerReference w:type="default" r:id="rId10"/>
      <w:footerReference w:type="default" r:id="rId11"/>
      <w:headerReference w:type="first" r:id="rId12"/>
      <w:pgSz w:w="12242" w:h="11039"/>
      <w:pgMar w:top="1418" w:right="902" w:bottom="1418" w:left="170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6D96" w:rsidRDefault="003A6D96" w:rsidP="0012222F">
      <w:r>
        <w:separator/>
      </w:r>
    </w:p>
  </w:endnote>
  <w:endnote w:type="continuationSeparator" w:id="0">
    <w:p w:rsidR="003A6D96" w:rsidRDefault="003A6D96" w:rsidP="001222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BDA" w:rsidRDefault="00C22BDA" w:rsidP="00CA4A86">
    <w:pPr>
      <w:pStyle w:val="Piedepgina"/>
      <w:ind w:left="-1701" w:right="8556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6D96" w:rsidRDefault="003A6D96" w:rsidP="0012222F">
      <w:r>
        <w:separator/>
      </w:r>
    </w:p>
  </w:footnote>
  <w:footnote w:type="continuationSeparator" w:id="0">
    <w:p w:rsidR="003A6D96" w:rsidRDefault="003A6D96" w:rsidP="0012222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1745" w:rsidRDefault="003A6D96">
    <w:pPr>
      <w:pStyle w:val="Encabezado"/>
    </w:pPr>
    <w:r>
      <w:rPr>
        <w:noProof/>
        <w:lang w:val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.95pt;height:553.9pt;z-index:-251657216;mso-wrap-edited:f;mso-position-horizontal:center;mso-position-horizontal-relative:margin;mso-position-vertical:center;mso-position-vertical-relative:margin" wrapcoords="-26 0 -26 21541 21600 21541 21600 0 -26 0">
          <v:imagedata r:id="rId1" o:title="Tarjeta Informativa 2015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325D" w:rsidRDefault="0014325D" w:rsidP="00CA4A86">
    <w:pPr>
      <w:pStyle w:val="Encabezado"/>
      <w:ind w:left="-1701" w:right="-1650"/>
      <w:jc w:val="right"/>
    </w:pPr>
  </w:p>
  <w:p w:rsidR="0014325D" w:rsidRDefault="0014325D" w:rsidP="00CA4A86">
    <w:pPr>
      <w:pStyle w:val="Encabezado"/>
      <w:ind w:left="-1701" w:right="-1650"/>
      <w:jc w:val="right"/>
    </w:pPr>
  </w:p>
  <w:p w:rsidR="0014325D" w:rsidRDefault="00D56610" w:rsidP="00D56610">
    <w:pPr>
      <w:pStyle w:val="Encabezado"/>
      <w:ind w:left="-1701" w:right="-1650"/>
      <w:jc w:val="center"/>
    </w:pPr>
    <w:r w:rsidRPr="00D56610">
      <w:rPr>
        <w:lang w:val="es-MX"/>
      </w:rPr>
      <w:drawing>
        <wp:inline distT="0" distB="0" distL="0" distR="0" wp14:anchorId="0E68875B" wp14:editId="5B1D5A44">
          <wp:extent cx="2881312" cy="1085850"/>
          <wp:effectExtent l="0" t="0" r="0" b="0"/>
          <wp:docPr id="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1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574" r="46907"/>
                  <a:stretch>
                    <a:fillRect/>
                  </a:stretch>
                </pic:blipFill>
                <pic:spPr bwMode="auto">
                  <a:xfrm>
                    <a:off x="0" y="0"/>
                    <a:ext cx="2881312" cy="10858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1745" w:rsidRDefault="003A6D96">
    <w:pPr>
      <w:pStyle w:val="Encabezado"/>
    </w:pPr>
    <w:r>
      <w:rPr>
        <w:noProof/>
        <w:lang w:val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.95pt;height:553.9pt;z-index:-251656192;mso-wrap-edited:f;mso-position-horizontal:center;mso-position-horizontal-relative:margin;mso-position-vertical:center;mso-position-vertical-relative:margin" wrapcoords="-26 0 -26 21541 21600 21541 21600 0 -26 0">
          <v:imagedata r:id="rId1" o:title="Tarjeta Informativa 2015-0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475"/>
    <w:multiLevelType w:val="hybridMultilevel"/>
    <w:tmpl w:val="626AF694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>
    <w:nsid w:val="03504562"/>
    <w:multiLevelType w:val="hybridMultilevel"/>
    <w:tmpl w:val="1E561DB6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E262A2"/>
    <w:multiLevelType w:val="hybridMultilevel"/>
    <w:tmpl w:val="49CEBE6E"/>
    <w:lvl w:ilvl="0" w:tplc="080A000F">
      <w:start w:val="1"/>
      <w:numFmt w:val="decimal"/>
      <w:lvlText w:val="%1."/>
      <w:lvlJc w:val="left"/>
      <w:pPr>
        <w:ind w:left="2214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293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65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37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9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81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53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25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974" w:hanging="360"/>
      </w:pPr>
      <w:rPr>
        <w:rFonts w:ascii="Wingdings" w:hAnsi="Wingdings" w:hint="default"/>
      </w:rPr>
    </w:lvl>
  </w:abstractNum>
  <w:abstractNum w:abstractNumId="3">
    <w:nsid w:val="17E60473"/>
    <w:multiLevelType w:val="hybridMultilevel"/>
    <w:tmpl w:val="F266BD02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">
    <w:nsid w:val="19E766D4"/>
    <w:multiLevelType w:val="hybridMultilevel"/>
    <w:tmpl w:val="2F1C98F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8761A6"/>
    <w:multiLevelType w:val="hybridMultilevel"/>
    <w:tmpl w:val="F0EAC52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D13A33"/>
    <w:multiLevelType w:val="hybridMultilevel"/>
    <w:tmpl w:val="631EDC8E"/>
    <w:lvl w:ilvl="0" w:tplc="397C96EC">
      <w:start w:val="1"/>
      <w:numFmt w:val="decimal"/>
      <w:lvlText w:val="%1"/>
      <w:lvlJc w:val="left"/>
      <w:pPr>
        <w:ind w:left="1776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496" w:hanging="360"/>
      </w:pPr>
    </w:lvl>
    <w:lvl w:ilvl="2" w:tplc="080A001B" w:tentative="1">
      <w:start w:val="1"/>
      <w:numFmt w:val="lowerRoman"/>
      <w:lvlText w:val="%3."/>
      <w:lvlJc w:val="right"/>
      <w:pPr>
        <w:ind w:left="3216" w:hanging="180"/>
      </w:pPr>
    </w:lvl>
    <w:lvl w:ilvl="3" w:tplc="080A000F" w:tentative="1">
      <w:start w:val="1"/>
      <w:numFmt w:val="decimal"/>
      <w:lvlText w:val="%4."/>
      <w:lvlJc w:val="left"/>
      <w:pPr>
        <w:ind w:left="3936" w:hanging="360"/>
      </w:pPr>
    </w:lvl>
    <w:lvl w:ilvl="4" w:tplc="080A0019" w:tentative="1">
      <w:start w:val="1"/>
      <w:numFmt w:val="lowerLetter"/>
      <w:lvlText w:val="%5."/>
      <w:lvlJc w:val="left"/>
      <w:pPr>
        <w:ind w:left="4656" w:hanging="360"/>
      </w:pPr>
    </w:lvl>
    <w:lvl w:ilvl="5" w:tplc="080A001B" w:tentative="1">
      <w:start w:val="1"/>
      <w:numFmt w:val="lowerRoman"/>
      <w:lvlText w:val="%6."/>
      <w:lvlJc w:val="right"/>
      <w:pPr>
        <w:ind w:left="5376" w:hanging="180"/>
      </w:pPr>
    </w:lvl>
    <w:lvl w:ilvl="6" w:tplc="080A000F" w:tentative="1">
      <w:start w:val="1"/>
      <w:numFmt w:val="decimal"/>
      <w:lvlText w:val="%7."/>
      <w:lvlJc w:val="left"/>
      <w:pPr>
        <w:ind w:left="6096" w:hanging="360"/>
      </w:pPr>
    </w:lvl>
    <w:lvl w:ilvl="7" w:tplc="080A0019" w:tentative="1">
      <w:start w:val="1"/>
      <w:numFmt w:val="lowerLetter"/>
      <w:lvlText w:val="%8."/>
      <w:lvlJc w:val="left"/>
      <w:pPr>
        <w:ind w:left="6816" w:hanging="360"/>
      </w:pPr>
    </w:lvl>
    <w:lvl w:ilvl="8" w:tplc="08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>
    <w:nsid w:val="26A71C62"/>
    <w:multiLevelType w:val="hybridMultilevel"/>
    <w:tmpl w:val="3E2A29F4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>
    <w:nsid w:val="298A46EB"/>
    <w:multiLevelType w:val="hybridMultilevel"/>
    <w:tmpl w:val="C076FF70"/>
    <w:lvl w:ilvl="0" w:tplc="080A000F">
      <w:start w:val="1"/>
      <w:numFmt w:val="decimal"/>
      <w:lvlText w:val="%1."/>
      <w:lvlJc w:val="left"/>
      <w:pPr>
        <w:ind w:left="1520" w:hanging="360"/>
      </w:pPr>
    </w:lvl>
    <w:lvl w:ilvl="1" w:tplc="080A0019" w:tentative="1">
      <w:start w:val="1"/>
      <w:numFmt w:val="lowerLetter"/>
      <w:lvlText w:val="%2."/>
      <w:lvlJc w:val="left"/>
      <w:pPr>
        <w:ind w:left="2240" w:hanging="360"/>
      </w:pPr>
    </w:lvl>
    <w:lvl w:ilvl="2" w:tplc="080A001B" w:tentative="1">
      <w:start w:val="1"/>
      <w:numFmt w:val="lowerRoman"/>
      <w:lvlText w:val="%3."/>
      <w:lvlJc w:val="right"/>
      <w:pPr>
        <w:ind w:left="2960" w:hanging="180"/>
      </w:pPr>
    </w:lvl>
    <w:lvl w:ilvl="3" w:tplc="080A000F" w:tentative="1">
      <w:start w:val="1"/>
      <w:numFmt w:val="decimal"/>
      <w:lvlText w:val="%4."/>
      <w:lvlJc w:val="left"/>
      <w:pPr>
        <w:ind w:left="3680" w:hanging="360"/>
      </w:pPr>
    </w:lvl>
    <w:lvl w:ilvl="4" w:tplc="080A0019" w:tentative="1">
      <w:start w:val="1"/>
      <w:numFmt w:val="lowerLetter"/>
      <w:lvlText w:val="%5."/>
      <w:lvlJc w:val="left"/>
      <w:pPr>
        <w:ind w:left="4400" w:hanging="360"/>
      </w:pPr>
    </w:lvl>
    <w:lvl w:ilvl="5" w:tplc="080A001B" w:tentative="1">
      <w:start w:val="1"/>
      <w:numFmt w:val="lowerRoman"/>
      <w:lvlText w:val="%6."/>
      <w:lvlJc w:val="right"/>
      <w:pPr>
        <w:ind w:left="5120" w:hanging="180"/>
      </w:pPr>
    </w:lvl>
    <w:lvl w:ilvl="6" w:tplc="080A000F" w:tentative="1">
      <w:start w:val="1"/>
      <w:numFmt w:val="decimal"/>
      <w:lvlText w:val="%7."/>
      <w:lvlJc w:val="left"/>
      <w:pPr>
        <w:ind w:left="5840" w:hanging="360"/>
      </w:pPr>
    </w:lvl>
    <w:lvl w:ilvl="7" w:tplc="080A0019" w:tentative="1">
      <w:start w:val="1"/>
      <w:numFmt w:val="lowerLetter"/>
      <w:lvlText w:val="%8."/>
      <w:lvlJc w:val="left"/>
      <w:pPr>
        <w:ind w:left="6560" w:hanging="360"/>
      </w:pPr>
    </w:lvl>
    <w:lvl w:ilvl="8" w:tplc="080A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9">
    <w:nsid w:val="2EF24693"/>
    <w:multiLevelType w:val="hybridMultilevel"/>
    <w:tmpl w:val="6A9C573E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0">
    <w:nsid w:val="2F1569B4"/>
    <w:multiLevelType w:val="hybridMultilevel"/>
    <w:tmpl w:val="FAE4A74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E731FA"/>
    <w:multiLevelType w:val="hybridMultilevel"/>
    <w:tmpl w:val="15500C5A"/>
    <w:lvl w:ilvl="0" w:tplc="080A000F">
      <w:start w:val="1"/>
      <w:numFmt w:val="decimal"/>
      <w:lvlText w:val="%1."/>
      <w:lvlJc w:val="left"/>
      <w:pPr>
        <w:ind w:left="2214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293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65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37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9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81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53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25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974" w:hanging="360"/>
      </w:pPr>
      <w:rPr>
        <w:rFonts w:ascii="Wingdings" w:hAnsi="Wingdings" w:hint="default"/>
      </w:rPr>
    </w:lvl>
  </w:abstractNum>
  <w:abstractNum w:abstractNumId="12">
    <w:nsid w:val="39251145"/>
    <w:multiLevelType w:val="hybridMultilevel"/>
    <w:tmpl w:val="4F7EF6C2"/>
    <w:lvl w:ilvl="0" w:tplc="080A000F">
      <w:start w:val="1"/>
      <w:numFmt w:val="decimal"/>
      <w:lvlText w:val="%1."/>
      <w:lvlJc w:val="left"/>
      <w:pPr>
        <w:ind w:left="2930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725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97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8690" w:hanging="360"/>
      </w:pPr>
      <w:rPr>
        <w:rFonts w:ascii="Wingdings" w:hAnsi="Wingdings" w:hint="default"/>
      </w:rPr>
    </w:lvl>
  </w:abstractNum>
  <w:abstractNum w:abstractNumId="13">
    <w:nsid w:val="3A173B69"/>
    <w:multiLevelType w:val="hybridMultilevel"/>
    <w:tmpl w:val="6D20E4F0"/>
    <w:lvl w:ilvl="0" w:tplc="080A0001">
      <w:start w:val="1"/>
      <w:numFmt w:val="bullet"/>
      <w:lvlText w:val=""/>
      <w:lvlJc w:val="left"/>
      <w:pPr>
        <w:ind w:left="236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308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80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52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24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96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68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40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8126" w:hanging="360"/>
      </w:pPr>
      <w:rPr>
        <w:rFonts w:ascii="Wingdings" w:hAnsi="Wingdings" w:hint="default"/>
      </w:rPr>
    </w:lvl>
  </w:abstractNum>
  <w:abstractNum w:abstractNumId="14">
    <w:nsid w:val="3FEA37F5"/>
    <w:multiLevelType w:val="hybridMultilevel"/>
    <w:tmpl w:val="D3F88506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A9403D"/>
    <w:multiLevelType w:val="hybridMultilevel"/>
    <w:tmpl w:val="310E37D8"/>
    <w:lvl w:ilvl="0" w:tplc="08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45840ED3"/>
    <w:multiLevelType w:val="hybridMultilevel"/>
    <w:tmpl w:val="EAB0F6D0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7">
    <w:nsid w:val="4B8F6CEA"/>
    <w:multiLevelType w:val="hybridMultilevel"/>
    <w:tmpl w:val="4804450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BB1136E"/>
    <w:multiLevelType w:val="hybridMultilevel"/>
    <w:tmpl w:val="27A42F82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1">
      <w:start w:val="1"/>
      <w:numFmt w:val="decimal"/>
      <w:lvlText w:val="%3)"/>
      <w:lvlJc w:val="lef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7E21D3"/>
    <w:multiLevelType w:val="hybridMultilevel"/>
    <w:tmpl w:val="8E4801A2"/>
    <w:lvl w:ilvl="0" w:tplc="397C96EC">
      <w:start w:val="1"/>
      <w:numFmt w:val="decimal"/>
      <w:lvlText w:val="%1"/>
      <w:lvlJc w:val="left"/>
      <w:pPr>
        <w:ind w:left="347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3141" w:hanging="360"/>
      </w:pPr>
    </w:lvl>
    <w:lvl w:ilvl="2" w:tplc="080A001B">
      <w:start w:val="1"/>
      <w:numFmt w:val="lowerRoman"/>
      <w:lvlText w:val="%3."/>
      <w:lvlJc w:val="right"/>
      <w:pPr>
        <w:ind w:left="3861" w:hanging="180"/>
      </w:pPr>
    </w:lvl>
    <w:lvl w:ilvl="3" w:tplc="080A000F" w:tentative="1">
      <w:start w:val="1"/>
      <w:numFmt w:val="decimal"/>
      <w:lvlText w:val="%4."/>
      <w:lvlJc w:val="left"/>
      <w:pPr>
        <w:ind w:left="4581" w:hanging="360"/>
      </w:pPr>
    </w:lvl>
    <w:lvl w:ilvl="4" w:tplc="080A0019" w:tentative="1">
      <w:start w:val="1"/>
      <w:numFmt w:val="lowerLetter"/>
      <w:lvlText w:val="%5."/>
      <w:lvlJc w:val="left"/>
      <w:pPr>
        <w:ind w:left="5301" w:hanging="360"/>
      </w:pPr>
    </w:lvl>
    <w:lvl w:ilvl="5" w:tplc="080A001B" w:tentative="1">
      <w:start w:val="1"/>
      <w:numFmt w:val="lowerRoman"/>
      <w:lvlText w:val="%6."/>
      <w:lvlJc w:val="right"/>
      <w:pPr>
        <w:ind w:left="6021" w:hanging="180"/>
      </w:pPr>
    </w:lvl>
    <w:lvl w:ilvl="6" w:tplc="080A000F" w:tentative="1">
      <w:start w:val="1"/>
      <w:numFmt w:val="decimal"/>
      <w:lvlText w:val="%7."/>
      <w:lvlJc w:val="left"/>
      <w:pPr>
        <w:ind w:left="6741" w:hanging="360"/>
      </w:pPr>
    </w:lvl>
    <w:lvl w:ilvl="7" w:tplc="080A0019" w:tentative="1">
      <w:start w:val="1"/>
      <w:numFmt w:val="lowerLetter"/>
      <w:lvlText w:val="%8."/>
      <w:lvlJc w:val="left"/>
      <w:pPr>
        <w:ind w:left="7461" w:hanging="360"/>
      </w:pPr>
    </w:lvl>
    <w:lvl w:ilvl="8" w:tplc="080A001B" w:tentative="1">
      <w:start w:val="1"/>
      <w:numFmt w:val="lowerRoman"/>
      <w:lvlText w:val="%9."/>
      <w:lvlJc w:val="right"/>
      <w:pPr>
        <w:ind w:left="8181" w:hanging="180"/>
      </w:pPr>
    </w:lvl>
  </w:abstractNum>
  <w:abstractNum w:abstractNumId="20">
    <w:nsid w:val="5F1A27AB"/>
    <w:multiLevelType w:val="hybridMultilevel"/>
    <w:tmpl w:val="3AAE833E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1">
    <w:nsid w:val="6E2C6798"/>
    <w:multiLevelType w:val="hybridMultilevel"/>
    <w:tmpl w:val="F154B73E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EC5381C"/>
    <w:multiLevelType w:val="hybridMultilevel"/>
    <w:tmpl w:val="B8368C1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FAE4885"/>
    <w:multiLevelType w:val="hybridMultilevel"/>
    <w:tmpl w:val="C6EE3844"/>
    <w:lvl w:ilvl="0" w:tplc="397C96E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32826F3"/>
    <w:multiLevelType w:val="hybridMultilevel"/>
    <w:tmpl w:val="CB3066C0"/>
    <w:lvl w:ilvl="0" w:tplc="080A000F">
      <w:start w:val="1"/>
      <w:numFmt w:val="decimal"/>
      <w:lvlText w:val="%1."/>
      <w:lvlJc w:val="left"/>
      <w:pPr>
        <w:ind w:left="2366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308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80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52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24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96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68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40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8126" w:hanging="360"/>
      </w:pPr>
      <w:rPr>
        <w:rFonts w:ascii="Wingdings" w:hAnsi="Wingdings" w:hint="default"/>
      </w:rPr>
    </w:lvl>
  </w:abstractNum>
  <w:abstractNum w:abstractNumId="25">
    <w:nsid w:val="74436D5C"/>
    <w:multiLevelType w:val="hybridMultilevel"/>
    <w:tmpl w:val="669C02DA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6">
    <w:nsid w:val="750B69CB"/>
    <w:multiLevelType w:val="hybridMultilevel"/>
    <w:tmpl w:val="BBD0AF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EDA394E"/>
    <w:multiLevelType w:val="hybridMultilevel"/>
    <w:tmpl w:val="3E965C54"/>
    <w:lvl w:ilvl="0" w:tplc="0C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7"/>
  </w:num>
  <w:num w:numId="3">
    <w:abstractNumId w:val="7"/>
  </w:num>
  <w:num w:numId="4">
    <w:abstractNumId w:val="16"/>
  </w:num>
  <w:num w:numId="5">
    <w:abstractNumId w:val="25"/>
  </w:num>
  <w:num w:numId="6">
    <w:abstractNumId w:val="6"/>
  </w:num>
  <w:num w:numId="7">
    <w:abstractNumId w:val="19"/>
  </w:num>
  <w:num w:numId="8">
    <w:abstractNumId w:val="23"/>
  </w:num>
  <w:num w:numId="9">
    <w:abstractNumId w:val="1"/>
  </w:num>
  <w:num w:numId="10">
    <w:abstractNumId w:val="21"/>
  </w:num>
  <w:num w:numId="11">
    <w:abstractNumId w:val="18"/>
  </w:num>
  <w:num w:numId="12">
    <w:abstractNumId w:val="14"/>
  </w:num>
  <w:num w:numId="13">
    <w:abstractNumId w:val="13"/>
  </w:num>
  <w:num w:numId="14">
    <w:abstractNumId w:val="12"/>
  </w:num>
  <w:num w:numId="15">
    <w:abstractNumId w:val="24"/>
  </w:num>
  <w:num w:numId="16">
    <w:abstractNumId w:val="15"/>
  </w:num>
  <w:num w:numId="17">
    <w:abstractNumId w:val="2"/>
  </w:num>
  <w:num w:numId="18">
    <w:abstractNumId w:val="11"/>
  </w:num>
  <w:num w:numId="19">
    <w:abstractNumId w:val="22"/>
  </w:num>
  <w:num w:numId="20">
    <w:abstractNumId w:val="4"/>
  </w:num>
  <w:num w:numId="21">
    <w:abstractNumId w:val="3"/>
  </w:num>
  <w:num w:numId="22">
    <w:abstractNumId w:val="17"/>
  </w:num>
  <w:num w:numId="23">
    <w:abstractNumId w:val="0"/>
  </w:num>
  <w:num w:numId="24">
    <w:abstractNumId w:val="20"/>
  </w:num>
  <w:num w:numId="25">
    <w:abstractNumId w:val="5"/>
  </w:num>
  <w:num w:numId="26">
    <w:abstractNumId w:val="26"/>
  </w:num>
  <w:num w:numId="27">
    <w:abstractNumId w:val="8"/>
  </w:num>
  <w:num w:numId="2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1AF7"/>
    <w:rsid w:val="00094C86"/>
    <w:rsid w:val="0009580F"/>
    <w:rsid w:val="000B2876"/>
    <w:rsid w:val="000E4CF4"/>
    <w:rsid w:val="0012222F"/>
    <w:rsid w:val="0014325D"/>
    <w:rsid w:val="00147E4B"/>
    <w:rsid w:val="001662D1"/>
    <w:rsid w:val="001A1F0F"/>
    <w:rsid w:val="001D7EA8"/>
    <w:rsid w:val="001E0B28"/>
    <w:rsid w:val="00201745"/>
    <w:rsid w:val="00215B05"/>
    <w:rsid w:val="0028594B"/>
    <w:rsid w:val="002B42E1"/>
    <w:rsid w:val="002B7B21"/>
    <w:rsid w:val="002E228D"/>
    <w:rsid w:val="002F2E35"/>
    <w:rsid w:val="003209C0"/>
    <w:rsid w:val="00320A12"/>
    <w:rsid w:val="003478F7"/>
    <w:rsid w:val="0037198D"/>
    <w:rsid w:val="00375845"/>
    <w:rsid w:val="003A6D96"/>
    <w:rsid w:val="003B3193"/>
    <w:rsid w:val="003E058C"/>
    <w:rsid w:val="003E1611"/>
    <w:rsid w:val="003F36AD"/>
    <w:rsid w:val="00405129"/>
    <w:rsid w:val="004525C9"/>
    <w:rsid w:val="00460AB9"/>
    <w:rsid w:val="00473851"/>
    <w:rsid w:val="00485535"/>
    <w:rsid w:val="004A361E"/>
    <w:rsid w:val="004F4D29"/>
    <w:rsid w:val="005257F9"/>
    <w:rsid w:val="005532B6"/>
    <w:rsid w:val="00556731"/>
    <w:rsid w:val="0059121A"/>
    <w:rsid w:val="005C7582"/>
    <w:rsid w:val="005E1774"/>
    <w:rsid w:val="005F47FC"/>
    <w:rsid w:val="00615081"/>
    <w:rsid w:val="0067740D"/>
    <w:rsid w:val="0069777F"/>
    <w:rsid w:val="006F53D7"/>
    <w:rsid w:val="00716F4A"/>
    <w:rsid w:val="007549C5"/>
    <w:rsid w:val="007923FF"/>
    <w:rsid w:val="007A07AC"/>
    <w:rsid w:val="007C7F9B"/>
    <w:rsid w:val="007E1FA5"/>
    <w:rsid w:val="008103A8"/>
    <w:rsid w:val="0083454F"/>
    <w:rsid w:val="00850543"/>
    <w:rsid w:val="0086037D"/>
    <w:rsid w:val="00861EAE"/>
    <w:rsid w:val="00871080"/>
    <w:rsid w:val="008A7AD0"/>
    <w:rsid w:val="009008FF"/>
    <w:rsid w:val="00901AF7"/>
    <w:rsid w:val="00912BD9"/>
    <w:rsid w:val="00946DD7"/>
    <w:rsid w:val="009672D9"/>
    <w:rsid w:val="00984485"/>
    <w:rsid w:val="009C1E31"/>
    <w:rsid w:val="009D2F6D"/>
    <w:rsid w:val="009F1FE8"/>
    <w:rsid w:val="00A11D35"/>
    <w:rsid w:val="00A13DC3"/>
    <w:rsid w:val="00A320D9"/>
    <w:rsid w:val="00A36412"/>
    <w:rsid w:val="00AD706A"/>
    <w:rsid w:val="00AE0982"/>
    <w:rsid w:val="00B11323"/>
    <w:rsid w:val="00B42B8D"/>
    <w:rsid w:val="00B52AB6"/>
    <w:rsid w:val="00B7172E"/>
    <w:rsid w:val="00BC43F0"/>
    <w:rsid w:val="00BF421B"/>
    <w:rsid w:val="00C22BDA"/>
    <w:rsid w:val="00C522A5"/>
    <w:rsid w:val="00C81EAD"/>
    <w:rsid w:val="00C835EE"/>
    <w:rsid w:val="00CA4A86"/>
    <w:rsid w:val="00D213CC"/>
    <w:rsid w:val="00D27277"/>
    <w:rsid w:val="00D40807"/>
    <w:rsid w:val="00D430EE"/>
    <w:rsid w:val="00D459AE"/>
    <w:rsid w:val="00D5053A"/>
    <w:rsid w:val="00D56610"/>
    <w:rsid w:val="00D932AC"/>
    <w:rsid w:val="00E20F29"/>
    <w:rsid w:val="00E26C48"/>
    <w:rsid w:val="00E27184"/>
    <w:rsid w:val="00E329EA"/>
    <w:rsid w:val="00E67A7B"/>
    <w:rsid w:val="00E8611F"/>
    <w:rsid w:val="00EA2A77"/>
    <w:rsid w:val="00EF5F5B"/>
    <w:rsid w:val="00EF665B"/>
    <w:rsid w:val="00F83DDA"/>
    <w:rsid w:val="00F84B93"/>
    <w:rsid w:val="00FB37EF"/>
    <w:rsid w:val="00FD0FAE"/>
    <w:rsid w:val="00FD4271"/>
    <w:rsid w:val="00FE4A1F"/>
    <w:rsid w:val="00FF5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522A5"/>
    <w:pPr>
      <w:spacing w:after="200" w:line="276" w:lineRule="auto"/>
    </w:pPr>
    <w:rPr>
      <w:rFonts w:eastAsiaTheme="minorHAnsi"/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222F"/>
    <w:pPr>
      <w:tabs>
        <w:tab w:val="center" w:pos="4252"/>
        <w:tab w:val="right" w:pos="8504"/>
      </w:tabs>
      <w:spacing w:after="0" w:line="240" w:lineRule="auto"/>
    </w:pPr>
    <w:rPr>
      <w:rFonts w:eastAsiaTheme="minorEastAsia"/>
      <w:sz w:val="24"/>
      <w:szCs w:val="24"/>
      <w:lang w:val="es-ES_tradnl" w:eastAsia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12222F"/>
  </w:style>
  <w:style w:type="paragraph" w:styleId="Piedepgina">
    <w:name w:val="footer"/>
    <w:basedOn w:val="Normal"/>
    <w:link w:val="PiedepginaCar"/>
    <w:uiPriority w:val="99"/>
    <w:unhideWhenUsed/>
    <w:rsid w:val="0012222F"/>
    <w:pPr>
      <w:tabs>
        <w:tab w:val="center" w:pos="4252"/>
        <w:tab w:val="right" w:pos="8504"/>
      </w:tabs>
      <w:spacing w:after="0" w:line="240" w:lineRule="auto"/>
    </w:pPr>
    <w:rPr>
      <w:rFonts w:eastAsiaTheme="minorEastAsia"/>
      <w:sz w:val="24"/>
      <w:szCs w:val="24"/>
      <w:lang w:val="es-ES_tradnl" w:eastAsia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12222F"/>
  </w:style>
  <w:style w:type="paragraph" w:styleId="Textodeglobo">
    <w:name w:val="Balloon Text"/>
    <w:basedOn w:val="Normal"/>
    <w:link w:val="TextodegloboCar"/>
    <w:uiPriority w:val="99"/>
    <w:semiHidden/>
    <w:unhideWhenUsed/>
    <w:rsid w:val="0012222F"/>
    <w:pPr>
      <w:spacing w:after="0" w:line="240" w:lineRule="auto"/>
    </w:pPr>
    <w:rPr>
      <w:rFonts w:ascii="Lucida Grande" w:eastAsiaTheme="minorEastAsia" w:hAnsi="Lucida Grande" w:cs="Lucida Grande"/>
      <w:sz w:val="18"/>
      <w:szCs w:val="18"/>
      <w:lang w:val="es-ES_tradnl" w:eastAsia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2222F"/>
    <w:rPr>
      <w:rFonts w:ascii="Lucida Grande" w:hAnsi="Lucida Grande" w:cs="Lucida Grande"/>
      <w:sz w:val="18"/>
      <w:szCs w:val="18"/>
    </w:rPr>
  </w:style>
  <w:style w:type="character" w:customStyle="1" w:styleId="apple-converted-space">
    <w:name w:val="apple-converted-space"/>
    <w:basedOn w:val="Fuentedeprrafopredeter"/>
    <w:rsid w:val="002B7B21"/>
  </w:style>
  <w:style w:type="paragraph" w:styleId="Prrafodelista">
    <w:name w:val="List Paragraph"/>
    <w:basedOn w:val="Normal"/>
    <w:uiPriority w:val="34"/>
    <w:qFormat/>
    <w:rsid w:val="001A1F0F"/>
    <w:pPr>
      <w:ind w:left="720"/>
      <w:contextualSpacing/>
    </w:pPr>
  </w:style>
  <w:style w:type="table" w:styleId="Tablaconcuadrcula">
    <w:name w:val="Table Grid"/>
    <w:basedOn w:val="Tablanormal"/>
    <w:uiPriority w:val="59"/>
    <w:rsid w:val="00D5053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inespaciado">
    <w:name w:val="No Spacing"/>
    <w:uiPriority w:val="1"/>
    <w:qFormat/>
    <w:rsid w:val="00C81EAD"/>
    <w:rPr>
      <w:rFonts w:eastAsiaTheme="minorHAnsi"/>
      <w:sz w:val="22"/>
      <w:szCs w:val="22"/>
      <w:lang w:val="es-MX" w:eastAsia="en-US"/>
    </w:rPr>
  </w:style>
  <w:style w:type="paragraph" w:customStyle="1" w:styleId="Default">
    <w:name w:val="Default"/>
    <w:rsid w:val="00E8611F"/>
    <w:pPr>
      <w:autoSpaceDE w:val="0"/>
      <w:autoSpaceDN w:val="0"/>
      <w:adjustRightInd w:val="0"/>
    </w:pPr>
    <w:rPr>
      <w:rFonts w:ascii="Calibri" w:hAnsi="Calibri" w:cs="Calibri"/>
      <w:color w:val="000000"/>
      <w:lang w:val="es-MX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522A5"/>
    <w:pPr>
      <w:spacing w:after="200" w:line="276" w:lineRule="auto"/>
    </w:pPr>
    <w:rPr>
      <w:rFonts w:eastAsiaTheme="minorHAnsi"/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222F"/>
    <w:pPr>
      <w:tabs>
        <w:tab w:val="center" w:pos="4252"/>
        <w:tab w:val="right" w:pos="8504"/>
      </w:tabs>
      <w:spacing w:after="0" w:line="240" w:lineRule="auto"/>
    </w:pPr>
    <w:rPr>
      <w:rFonts w:eastAsiaTheme="minorEastAsia"/>
      <w:sz w:val="24"/>
      <w:szCs w:val="24"/>
      <w:lang w:val="es-ES_tradnl" w:eastAsia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12222F"/>
  </w:style>
  <w:style w:type="paragraph" w:styleId="Piedepgina">
    <w:name w:val="footer"/>
    <w:basedOn w:val="Normal"/>
    <w:link w:val="PiedepginaCar"/>
    <w:uiPriority w:val="99"/>
    <w:unhideWhenUsed/>
    <w:rsid w:val="0012222F"/>
    <w:pPr>
      <w:tabs>
        <w:tab w:val="center" w:pos="4252"/>
        <w:tab w:val="right" w:pos="8504"/>
      </w:tabs>
      <w:spacing w:after="0" w:line="240" w:lineRule="auto"/>
    </w:pPr>
    <w:rPr>
      <w:rFonts w:eastAsiaTheme="minorEastAsia"/>
      <w:sz w:val="24"/>
      <w:szCs w:val="24"/>
      <w:lang w:val="es-ES_tradnl" w:eastAsia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12222F"/>
  </w:style>
  <w:style w:type="paragraph" w:styleId="Textodeglobo">
    <w:name w:val="Balloon Text"/>
    <w:basedOn w:val="Normal"/>
    <w:link w:val="TextodegloboCar"/>
    <w:uiPriority w:val="99"/>
    <w:semiHidden/>
    <w:unhideWhenUsed/>
    <w:rsid w:val="0012222F"/>
    <w:pPr>
      <w:spacing w:after="0" w:line="240" w:lineRule="auto"/>
    </w:pPr>
    <w:rPr>
      <w:rFonts w:ascii="Lucida Grande" w:eastAsiaTheme="minorEastAsia" w:hAnsi="Lucida Grande" w:cs="Lucida Grande"/>
      <w:sz w:val="18"/>
      <w:szCs w:val="18"/>
      <w:lang w:val="es-ES_tradnl" w:eastAsia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2222F"/>
    <w:rPr>
      <w:rFonts w:ascii="Lucida Grande" w:hAnsi="Lucida Grande" w:cs="Lucida Grande"/>
      <w:sz w:val="18"/>
      <w:szCs w:val="18"/>
    </w:rPr>
  </w:style>
  <w:style w:type="character" w:customStyle="1" w:styleId="apple-converted-space">
    <w:name w:val="apple-converted-space"/>
    <w:basedOn w:val="Fuentedeprrafopredeter"/>
    <w:rsid w:val="002B7B21"/>
  </w:style>
  <w:style w:type="paragraph" w:styleId="Prrafodelista">
    <w:name w:val="List Paragraph"/>
    <w:basedOn w:val="Normal"/>
    <w:uiPriority w:val="34"/>
    <w:qFormat/>
    <w:rsid w:val="001A1F0F"/>
    <w:pPr>
      <w:ind w:left="720"/>
      <w:contextualSpacing/>
    </w:pPr>
  </w:style>
  <w:style w:type="table" w:styleId="Tablaconcuadrcula">
    <w:name w:val="Table Grid"/>
    <w:basedOn w:val="Tablanormal"/>
    <w:uiPriority w:val="59"/>
    <w:rsid w:val="00D5053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inespaciado">
    <w:name w:val="No Spacing"/>
    <w:uiPriority w:val="1"/>
    <w:qFormat/>
    <w:rsid w:val="00C81EAD"/>
    <w:rPr>
      <w:rFonts w:eastAsiaTheme="minorHAnsi"/>
      <w:sz w:val="22"/>
      <w:szCs w:val="22"/>
      <w:lang w:val="es-MX" w:eastAsia="en-US"/>
    </w:rPr>
  </w:style>
  <w:style w:type="paragraph" w:customStyle="1" w:styleId="Default">
    <w:name w:val="Default"/>
    <w:rsid w:val="00E8611F"/>
    <w:pPr>
      <w:autoSpaceDE w:val="0"/>
      <w:autoSpaceDN w:val="0"/>
      <w:adjustRightInd w:val="0"/>
    </w:pPr>
    <w:rPr>
      <w:rFonts w:ascii="Calibri" w:hAnsi="Calibri" w:cs="Calibri"/>
      <w:color w:val="000000"/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98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2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27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9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9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7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2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46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C1B1480-C8F5-4E5B-BE59-F99C0BF1BD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184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Hugo Menvi</dc:creator>
  <cp:lastModifiedBy>Socco Jasso</cp:lastModifiedBy>
  <cp:revision>4</cp:revision>
  <cp:lastPrinted>2015-04-07T20:00:00Z</cp:lastPrinted>
  <dcterms:created xsi:type="dcterms:W3CDTF">2015-04-08T19:41:00Z</dcterms:created>
  <dcterms:modified xsi:type="dcterms:W3CDTF">2015-04-14T17:32:00Z</dcterms:modified>
</cp:coreProperties>
</file>